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BA5F" w14:textId="77777777" w:rsidR="008D7955" w:rsidRPr="002D5E83" w:rsidRDefault="008D7955" w:rsidP="008D7955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bookmarkStart w:id="0" w:name="_Hlk61865424"/>
      <w:r w:rsidRPr="002D5E83">
        <w:rPr>
          <w:rFonts w:ascii="Times New Roman" w:hAnsi="Times New Roman"/>
          <w:bCs/>
          <w:sz w:val="18"/>
          <w:szCs w:val="18"/>
        </w:rPr>
        <w:t>Приложение 1</w:t>
      </w:r>
    </w:p>
    <w:p w14:paraId="6C48A2BB" w14:textId="77777777" w:rsidR="008D7955" w:rsidRPr="002D5E83" w:rsidRDefault="008D7955" w:rsidP="008D7955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2D5E83">
        <w:rPr>
          <w:rFonts w:ascii="Times New Roman" w:hAnsi="Times New Roman"/>
          <w:bCs/>
          <w:sz w:val="18"/>
          <w:szCs w:val="18"/>
        </w:rPr>
        <w:t>к Приказу от 07.11.2022</w:t>
      </w:r>
    </w:p>
    <w:p w14:paraId="3997C011" w14:textId="77777777" w:rsidR="008D7955" w:rsidRPr="002D5E83" w:rsidRDefault="008D7955" w:rsidP="008D7955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2D5E83">
        <w:rPr>
          <w:rFonts w:ascii="Times New Roman" w:hAnsi="Times New Roman"/>
          <w:bCs/>
          <w:sz w:val="18"/>
          <w:szCs w:val="18"/>
        </w:rPr>
        <w:t>№2022/0711-1</w:t>
      </w:r>
    </w:p>
    <w:p w14:paraId="5A1C6B08" w14:textId="074AC9FB" w:rsidR="000926BE" w:rsidRDefault="000926BE" w:rsidP="000926B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B3349E5" w14:textId="77777777" w:rsidR="008D7955" w:rsidRPr="00923E46" w:rsidRDefault="008D7955" w:rsidP="000926B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F42EA8D" w14:textId="77777777" w:rsidR="000926BE" w:rsidRPr="00923E46" w:rsidRDefault="000926BE" w:rsidP="000926B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23E46">
        <w:rPr>
          <w:rFonts w:ascii="Times New Roman" w:hAnsi="Times New Roman"/>
          <w:b/>
          <w:sz w:val="18"/>
          <w:szCs w:val="18"/>
        </w:rPr>
        <w:t>ТАРИФЫ</w:t>
      </w:r>
    </w:p>
    <w:p w14:paraId="152CD221" w14:textId="086E07D7" w:rsidR="000926BE" w:rsidRPr="00923E46" w:rsidRDefault="000926BE" w:rsidP="000926B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ind w:hanging="180"/>
        <w:jc w:val="center"/>
        <w:rPr>
          <w:rFonts w:ascii="Times New Roman" w:hAnsi="Times New Roman"/>
          <w:b/>
          <w:sz w:val="18"/>
          <w:szCs w:val="18"/>
        </w:rPr>
      </w:pPr>
      <w:r w:rsidRPr="00923E46">
        <w:rPr>
          <w:rFonts w:ascii="Times New Roman" w:hAnsi="Times New Roman"/>
          <w:b/>
          <w:sz w:val="18"/>
          <w:szCs w:val="18"/>
        </w:rPr>
        <w:t>депозитария</w:t>
      </w:r>
    </w:p>
    <w:p w14:paraId="471361AB" w14:textId="13049CB3" w:rsidR="00923E46" w:rsidRPr="003D058B" w:rsidRDefault="000926BE" w:rsidP="003D058B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ind w:hanging="180"/>
        <w:jc w:val="center"/>
        <w:rPr>
          <w:rFonts w:ascii="Times New Roman" w:hAnsi="Times New Roman"/>
          <w:b/>
          <w:sz w:val="18"/>
          <w:szCs w:val="18"/>
        </w:rPr>
      </w:pPr>
      <w:r w:rsidRPr="00923E46">
        <w:rPr>
          <w:rFonts w:ascii="Times New Roman" w:hAnsi="Times New Roman"/>
          <w:b/>
          <w:sz w:val="18"/>
          <w:szCs w:val="18"/>
        </w:rPr>
        <w:t>ООО «ИК «ФИАНИТ»</w:t>
      </w:r>
    </w:p>
    <w:tbl>
      <w:tblPr>
        <w:tblW w:w="10883" w:type="dxa"/>
        <w:tblInd w:w="-1255" w:type="dxa"/>
        <w:tblLook w:val="04A0" w:firstRow="1" w:lastRow="0" w:firstColumn="1" w:lastColumn="0" w:noHBand="0" w:noVBand="1"/>
      </w:tblPr>
      <w:tblGrid>
        <w:gridCol w:w="1136"/>
        <w:gridCol w:w="5243"/>
        <w:gridCol w:w="2252"/>
        <w:gridCol w:w="2252"/>
      </w:tblGrid>
      <w:tr w:rsidR="00923E46" w:rsidRPr="00923E46" w14:paraId="58C6AD5F" w14:textId="77777777" w:rsidTr="002C1ECF">
        <w:trPr>
          <w:trHeight w:val="270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D96B0AA" w14:textId="77777777" w:rsidR="00923E46" w:rsidRPr="00923E46" w:rsidRDefault="00923E46" w:rsidP="002C1ECF">
            <w:pPr>
              <w:spacing w:after="240"/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№</w:t>
            </w:r>
          </w:p>
        </w:tc>
        <w:tc>
          <w:tcPr>
            <w:tcW w:w="5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90457E7" w14:textId="77777777" w:rsidR="00923E46" w:rsidRPr="00923E46" w:rsidRDefault="00923E46" w:rsidP="002C1ECF">
            <w:pPr>
              <w:spacing w:after="240"/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Вид услуги</w:t>
            </w:r>
          </w:p>
        </w:tc>
        <w:tc>
          <w:tcPr>
            <w:tcW w:w="4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6AD1335" w14:textId="77777777" w:rsidR="00923E46" w:rsidRPr="00923E46" w:rsidRDefault="00923E46" w:rsidP="002C1ECF">
            <w:pPr>
              <w:spacing w:after="240"/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Стоимость услуги, за операцию (руб.)</w:t>
            </w:r>
          </w:p>
        </w:tc>
      </w:tr>
      <w:tr w:rsidR="00B83A05" w:rsidRPr="00923E46" w14:paraId="799E5C1E" w14:textId="77777777" w:rsidTr="00CA1BEE">
        <w:trPr>
          <w:trHeight w:val="82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5FC89" w14:textId="77777777" w:rsidR="00B83A05" w:rsidRPr="00923E46" w:rsidRDefault="00B83A05" w:rsidP="002C1ECF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60A9A" w14:textId="77777777" w:rsidR="00B83A05" w:rsidRPr="00923E46" w:rsidRDefault="00B83A05" w:rsidP="002C1ECF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BFA74F" w14:textId="77777777" w:rsidR="00B83A05" w:rsidRDefault="00B83A05" w:rsidP="002C1ECF">
            <w:pPr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Тарифный план</w:t>
            </w:r>
          </w:p>
          <w:p w14:paraId="0E55BD91" w14:textId="66744D20" w:rsidR="00B83A05" w:rsidRPr="00923E46" w:rsidRDefault="00B83A05" w:rsidP="002C1ECF">
            <w:pPr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 «Базовый»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D6CCE9" w14:textId="607FB3D3" w:rsidR="00B83A05" w:rsidRPr="00B83A05" w:rsidRDefault="00B83A05" w:rsidP="00B83A05">
            <w:pPr>
              <w:ind w:right="57"/>
              <w:jc w:val="center"/>
              <w:rPr>
                <w:rFonts w:ascii="Times New Roman" w:hAnsi="Times New Roman"/>
                <w:bCs/>
              </w:rPr>
            </w:pPr>
            <w:r w:rsidRPr="00B83A05">
              <w:rPr>
                <w:rFonts w:ascii="Times New Roman" w:hAnsi="Times New Roman"/>
              </w:rPr>
              <w:t>Тарифный план</w:t>
            </w:r>
          </w:p>
          <w:p w14:paraId="6731B94B" w14:textId="04FA0A4A" w:rsidR="00B83A05" w:rsidRPr="00B83A05" w:rsidRDefault="00B83A05" w:rsidP="00B83A05">
            <w:pPr>
              <w:ind w:right="57"/>
              <w:jc w:val="center"/>
              <w:rPr>
                <w:rFonts w:ascii="Times New Roman" w:hAnsi="Times New Roman"/>
                <w:bCs/>
              </w:rPr>
            </w:pPr>
            <w:r w:rsidRPr="00B83A05">
              <w:rPr>
                <w:rFonts w:ascii="Times New Roman" w:hAnsi="Times New Roman"/>
              </w:rPr>
              <w:t>«Д</w:t>
            </w:r>
            <w:r w:rsidRPr="00B83A05">
              <w:rPr>
                <w:rFonts w:ascii="Times New Roman" w:hAnsi="Times New Roman"/>
                <w:bCs/>
              </w:rPr>
              <w:t>ля лиц, призванных на военную службу по мобилизации в ВС</w:t>
            </w:r>
            <w:r w:rsidRPr="00B83A0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 3</w:t>
            </w:r>
          </w:p>
        </w:tc>
      </w:tr>
      <w:tr w:rsidR="00B83A05" w:rsidRPr="00923E46" w14:paraId="43614FA0" w14:textId="77777777" w:rsidTr="00820636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0DDFD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10CC1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Открытие счета депо в Депозитарии, закрытие счета депо, отмена поручений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1ABC86C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8BFE6E6" w14:textId="77777777" w:rsidR="00B83A05" w:rsidRDefault="00B83A05" w:rsidP="00B83A05">
            <w:pPr>
              <w:jc w:val="center"/>
              <w:rPr>
                <w:rFonts w:ascii="Times New Roman" w:hAnsi="Times New Roman"/>
              </w:rPr>
            </w:pPr>
          </w:p>
          <w:p w14:paraId="61A2F36C" w14:textId="46B855C9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761946FE" w14:textId="77777777" w:rsidTr="00820636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87B5B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0F773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Назначение попечителя Счета депо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390A490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D81C2C0" w14:textId="23764933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6CCE7FAD" w14:textId="77777777" w:rsidTr="00820636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5793B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8A91F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Выписка/справка по Счету депо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9E6AED4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90CD830" w14:textId="0BE2DECE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5E837EBB" w14:textId="77777777" w:rsidTr="00820636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12AC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A3004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Изменение реквизитов Счета депо, изменение данных в опросном листе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5163AAF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600F9FF" w14:textId="198A3DEF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3C1F85F6" w14:textId="77777777" w:rsidTr="00820636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1B6A1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83181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Прием на учет ценных бумаг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744A267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BFF4D0" w14:textId="6776BD08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7AF91BAF" w14:textId="77777777" w:rsidTr="00820636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0344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10A78" w14:textId="77464223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Снятие с учета ценных бумаг</w:t>
            </w:r>
            <w:r w:rsidRPr="00923E46">
              <w:rPr>
                <w:rFonts w:ascii="Times New Roman" w:hAnsi="Times New Roman"/>
                <w:b/>
                <w:vertAlign w:val="superscript"/>
              </w:rPr>
              <w:t>1</w:t>
            </w:r>
            <w:r w:rsidRPr="00923E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FBFB42C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500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E7B4B01" w14:textId="513ED97C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68F00F3F" w14:textId="77777777" w:rsidTr="00820636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7FCDD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C8087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Перевод ценных бумаг между счетами одного Депонента в рамках одного депозитарного договора или между разделами одного Счета депо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157B0BA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75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2FB9781" w14:textId="732A545E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3B31E7F5" w14:textId="77777777" w:rsidTr="00820636">
        <w:trPr>
          <w:trHeight w:val="58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5C67E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8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AB1D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Операции по блокировке и снятию блокировки ценных бумаг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09A2882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1000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DDD3B1F" w14:textId="39F390B0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2B9F2BAB" w14:textId="77777777" w:rsidTr="00820636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C77BA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9C642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Перевод ценных бумаг в залог /снятие залога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DBE9FA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7000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27817B" w14:textId="50027133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613BC660" w14:textId="77777777" w:rsidTr="00820636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B1837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A856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Операции на основании результатов торговых сессий у организаторов торговли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D716C3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92A11E" w14:textId="08BD9363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1480625C" w14:textId="77777777" w:rsidTr="00820636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3FD8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C1BAF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Расчет и перечисление доходов по ценным бумагам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EDD06B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FED6B9" w14:textId="6BCBF8FB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4054A3BC" w14:textId="77777777" w:rsidTr="00820636">
        <w:trPr>
          <w:trHeight w:val="52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C4A0D29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FE7980A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Выдача выписки по совершенной операции по счету депо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7F56E10C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2C08FAC" w14:textId="0B1BA1FC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2CBE895B" w14:textId="77777777" w:rsidTr="009B6AC6">
        <w:trPr>
          <w:trHeight w:val="76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A1A2C81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13</w:t>
            </w:r>
          </w:p>
        </w:tc>
        <w:tc>
          <w:tcPr>
            <w:tcW w:w="5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2A1619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Выдача отчета о текущем состоянии счета или исторической выписки / справки по запросу Депонента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731CEF8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341F3845" w14:textId="3E21EA22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ED788D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5BDD0959" w14:textId="77777777" w:rsidTr="002C1ECF">
        <w:trPr>
          <w:trHeight w:val="840"/>
        </w:trPr>
        <w:tc>
          <w:tcPr>
            <w:tcW w:w="113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83D2E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14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53FCE5F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Исполнение в реестрах владельцев ценных бумаг и депозитариях перерегистрации ценных бумаг, связанной с исполнением Поручений Депонентов </w:t>
            </w:r>
          </w:p>
        </w:tc>
      </w:tr>
      <w:tr w:rsidR="00B83A05" w:rsidRPr="00923E46" w14:paraId="302F0DFA" w14:textId="77777777" w:rsidTr="00AF3C9D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C7851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0A539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    по Москве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19AD2ED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600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CAF67D4" w14:textId="22361362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132C0B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0120BCCA" w14:textId="77777777" w:rsidTr="00AF3C9D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011F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FB8CF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    вне Москвы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6529C67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1500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FB1C008" w14:textId="0F926CFF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132C0B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1BC0EA40" w14:textId="77777777" w:rsidTr="00AF3C9D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7489A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3721" w14:textId="7777777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Хранение ЦБ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A6F05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4C39A" w14:textId="7F6C36AB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132C0B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574F43AD" w14:textId="77777777" w:rsidTr="00F60966">
        <w:trPr>
          <w:trHeight w:val="54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641A" w14:textId="77777777" w:rsidR="00B83A05" w:rsidRPr="00923E46" w:rsidRDefault="00B83A05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824E5" w14:textId="77777777" w:rsidR="00B83A05" w:rsidRPr="00923E46" w:rsidRDefault="00B83A05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Получение дополнительных отчетов по запросу депонента /уполномоченных лиц, с</w:t>
            </w:r>
            <w:r w:rsidRPr="00923E46">
              <w:rPr>
                <w:rFonts w:ascii="Times New Roman" w:hAnsi="Times New Roman"/>
                <w:bCs/>
              </w:rPr>
              <w:t xml:space="preserve">правки об остатках по клиентам с попечителем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DAE75" w14:textId="77777777" w:rsidR="00B83A05" w:rsidRPr="00923E46" w:rsidRDefault="00B83A05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800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2CA80" w14:textId="757A3BA0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73FC6FD2" w14:textId="77777777" w:rsidTr="000C6E79">
        <w:trPr>
          <w:trHeight w:val="54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42003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19EAC" w14:textId="631BD2D7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Подача Инструкции об осуществлении Клиентом права требовать выкупа акций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DEBAAA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2 000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210653" w14:textId="5F6E802B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37770A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50442DBC" w14:textId="77777777" w:rsidTr="000C6E79">
        <w:trPr>
          <w:trHeight w:val="270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ACB0B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C334C" w14:textId="2E0C86BD" w:rsidR="00B83A05" w:rsidRPr="00923E46" w:rsidRDefault="00B83A05" w:rsidP="00B83A05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Ведение счета депо за месяц (при наличии движений)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4CA85F" w14:textId="7777777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200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B8BD55" w14:textId="2D37DB0C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 w:rsidRPr="0037770A">
              <w:rPr>
                <w:rFonts w:ascii="Times New Roman" w:hAnsi="Times New Roman"/>
              </w:rPr>
              <w:t>Бесплатно</w:t>
            </w:r>
          </w:p>
        </w:tc>
      </w:tr>
      <w:tr w:rsidR="00B83A05" w:rsidRPr="00923E46" w14:paraId="57CF31DA" w14:textId="77777777" w:rsidTr="000C6E79">
        <w:trPr>
          <w:trHeight w:val="2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6183D" w14:textId="24420A57" w:rsidR="00B83A05" w:rsidRPr="00923E46" w:rsidRDefault="00B83A05" w:rsidP="00B83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C8AD7" w14:textId="5D643552" w:rsidR="00B83A05" w:rsidRPr="009A2900" w:rsidRDefault="00B83A05" w:rsidP="00B83A05">
            <w:pPr>
              <w:rPr>
                <w:rFonts w:ascii="Times New Roman" w:hAnsi="Times New Roman"/>
              </w:rPr>
            </w:pPr>
            <w:bookmarkStart w:id="1" w:name="_Hlk112247236"/>
            <w:r>
              <w:rPr>
                <w:rFonts w:ascii="Times New Roman" w:hAnsi="Times New Roman"/>
              </w:rPr>
              <w:t>Предварительная экспертиза документов на предмет комплектности и правильности оформления</w:t>
            </w:r>
            <w:r w:rsidRPr="009A2900">
              <w:rPr>
                <w:rFonts w:ascii="Times New Roman" w:hAnsi="Times New Roman"/>
                <w:b/>
                <w:vertAlign w:val="superscript"/>
              </w:rPr>
              <w:t>2</w:t>
            </w:r>
            <w:bookmarkEnd w:id="1"/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64C452" w14:textId="77777777" w:rsidR="00B83A05" w:rsidRPr="00E43585" w:rsidRDefault="00B83A05" w:rsidP="00B83A05">
            <w:pPr>
              <w:jc w:val="center"/>
              <w:rPr>
                <w:rFonts w:ascii="Times New Roman" w:hAnsi="Times New Roman"/>
                <w:lang w:val="en-US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4DFF95" w14:textId="77777777" w:rsidR="00B83A05" w:rsidRDefault="00B83A05" w:rsidP="00B83A05">
            <w:pPr>
              <w:jc w:val="center"/>
              <w:rPr>
                <w:rFonts w:ascii="Times New Roman" w:hAnsi="Times New Roman"/>
              </w:rPr>
            </w:pPr>
          </w:p>
          <w:p w14:paraId="4D873A2A" w14:textId="6509C817" w:rsidR="00B83A05" w:rsidRPr="00E43585" w:rsidRDefault="00B83A05" w:rsidP="00B83A05">
            <w:pPr>
              <w:jc w:val="center"/>
              <w:rPr>
                <w:rFonts w:ascii="Times New Roman" w:hAnsi="Times New Roman"/>
                <w:lang w:val="en-US"/>
              </w:rPr>
            </w:pPr>
            <w:r w:rsidRPr="0037770A">
              <w:rPr>
                <w:rFonts w:ascii="Times New Roman" w:hAnsi="Times New Roman"/>
              </w:rPr>
              <w:t>Бесплатно</w:t>
            </w:r>
          </w:p>
        </w:tc>
      </w:tr>
    </w:tbl>
    <w:p w14:paraId="629B668D" w14:textId="77777777" w:rsidR="00923E46" w:rsidRPr="00923E46" w:rsidRDefault="00923E46" w:rsidP="00923E46">
      <w:pPr>
        <w:spacing w:after="160" w:line="259" w:lineRule="auto"/>
        <w:rPr>
          <w:rFonts w:ascii="Times New Roman" w:hAnsi="Times New Roman"/>
        </w:rPr>
      </w:pPr>
      <w:r w:rsidRPr="00923E46">
        <w:rPr>
          <w:rFonts w:ascii="Times New Roman" w:hAnsi="Times New Roman"/>
        </w:rPr>
        <w:tab/>
      </w:r>
    </w:p>
    <w:p w14:paraId="7EBA2694" w14:textId="16C3B22F" w:rsidR="00923E46" w:rsidRPr="00923E46" w:rsidRDefault="00923E46" w:rsidP="00923E46">
      <w:pPr>
        <w:spacing w:after="160" w:line="259" w:lineRule="auto"/>
        <w:rPr>
          <w:rFonts w:ascii="Times New Roman" w:hAnsi="Times New Roman"/>
          <w:sz w:val="18"/>
        </w:rPr>
      </w:pPr>
      <w:r w:rsidRPr="00923E46">
        <w:rPr>
          <w:rFonts w:ascii="Times New Roman" w:hAnsi="Times New Roman"/>
          <w:b/>
          <w:vertAlign w:val="superscript"/>
        </w:rPr>
        <w:t xml:space="preserve">1 </w:t>
      </w:r>
      <w:r w:rsidRPr="00923E46">
        <w:rPr>
          <w:rFonts w:ascii="Times New Roman" w:hAnsi="Times New Roman"/>
          <w:sz w:val="18"/>
        </w:rPr>
        <w:t>Данная комиссия не взимается с переводов</w:t>
      </w:r>
      <w:r w:rsidR="00726EA1">
        <w:rPr>
          <w:rFonts w:ascii="Times New Roman" w:hAnsi="Times New Roman"/>
          <w:sz w:val="18"/>
        </w:rPr>
        <w:t xml:space="preserve"> ценных бумаг</w:t>
      </w:r>
      <w:r w:rsidRPr="00923E46">
        <w:rPr>
          <w:rFonts w:ascii="Times New Roman" w:hAnsi="Times New Roman"/>
          <w:sz w:val="18"/>
        </w:rPr>
        <w:t xml:space="preserve"> во исполнение поставок по сделкам, заключенным ООО «ИК «ФИАНИТ», как Брокером.</w:t>
      </w:r>
      <w:r w:rsidRPr="00923E46">
        <w:rPr>
          <w:rFonts w:ascii="Times New Roman" w:hAnsi="Times New Roman"/>
          <w:sz w:val="18"/>
        </w:rPr>
        <w:tab/>
      </w:r>
    </w:p>
    <w:p w14:paraId="46670988" w14:textId="0AA06400" w:rsidR="00923E46" w:rsidRDefault="009A2900" w:rsidP="00923E46">
      <w:pPr>
        <w:spacing w:after="160" w:line="259" w:lineRule="auto"/>
        <w:rPr>
          <w:rFonts w:ascii="Times New Roman" w:hAnsi="Times New Roman"/>
          <w:sz w:val="18"/>
        </w:rPr>
      </w:pPr>
      <w:r w:rsidRPr="009A2900">
        <w:rPr>
          <w:rFonts w:ascii="Times New Roman" w:hAnsi="Times New Roman"/>
          <w:b/>
          <w:vertAlign w:val="superscript"/>
        </w:rPr>
        <w:t>2</w:t>
      </w:r>
      <w:r w:rsidRPr="009A2900">
        <w:rPr>
          <w:rFonts w:ascii="Times New Roman" w:hAnsi="Times New Roman"/>
          <w:sz w:val="18"/>
        </w:rPr>
        <w:t xml:space="preserve"> </w:t>
      </w:r>
      <w:r w:rsidR="008846AF">
        <w:rPr>
          <w:rFonts w:ascii="Times New Roman" w:hAnsi="Times New Roman"/>
          <w:sz w:val="18"/>
        </w:rPr>
        <w:t>Депозитарий проверяет заполнение всех необходимых полей</w:t>
      </w:r>
      <w:r w:rsidR="008B22DB">
        <w:rPr>
          <w:rFonts w:ascii="Times New Roman" w:hAnsi="Times New Roman"/>
          <w:sz w:val="18"/>
        </w:rPr>
        <w:t xml:space="preserve">, поданного документа. Сверяет согласно </w:t>
      </w:r>
      <w:r w:rsidR="00F85ABC" w:rsidRPr="00EB4A12">
        <w:rPr>
          <w:rFonts w:ascii="Times New Roman" w:hAnsi="Times New Roman"/>
          <w:sz w:val="18"/>
        </w:rPr>
        <w:t>Услови</w:t>
      </w:r>
      <w:r w:rsidR="00F85ABC">
        <w:rPr>
          <w:rFonts w:ascii="Times New Roman" w:hAnsi="Times New Roman"/>
          <w:sz w:val="18"/>
        </w:rPr>
        <w:t>и</w:t>
      </w:r>
      <w:r w:rsidR="00F85ABC" w:rsidRPr="00EB4A12">
        <w:rPr>
          <w:rFonts w:ascii="Times New Roman" w:hAnsi="Times New Roman"/>
          <w:sz w:val="18"/>
        </w:rPr>
        <w:t xml:space="preserve"> осуществления депозитарной деятельности ООО «ИК «ФИАНИТ» (Клиентский регламент) (Приложение № 2 к Депозитарному, Междепозитарному договору)</w:t>
      </w:r>
      <w:r w:rsidR="00F85ABC">
        <w:rPr>
          <w:rFonts w:ascii="Times New Roman" w:hAnsi="Times New Roman"/>
          <w:sz w:val="18"/>
        </w:rPr>
        <w:t xml:space="preserve"> </w:t>
      </w:r>
      <w:r w:rsidR="008B22DB">
        <w:rPr>
          <w:rFonts w:ascii="Times New Roman" w:hAnsi="Times New Roman"/>
          <w:sz w:val="18"/>
        </w:rPr>
        <w:t xml:space="preserve">комплектность поданных документов.  </w:t>
      </w:r>
      <w:r w:rsidR="008846AF">
        <w:rPr>
          <w:rFonts w:ascii="Times New Roman" w:hAnsi="Times New Roman"/>
          <w:sz w:val="18"/>
        </w:rPr>
        <w:t xml:space="preserve"> </w:t>
      </w:r>
    </w:p>
    <w:p w14:paraId="174E31AC" w14:textId="3795A948" w:rsidR="001873D2" w:rsidRPr="002D5E83" w:rsidRDefault="00B83A05" w:rsidP="001873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7444A">
        <w:rPr>
          <w:rFonts w:ascii="Times New Roman" w:hAnsi="Times New Roman"/>
          <w:b/>
          <w:sz w:val="18"/>
          <w:szCs w:val="18"/>
          <w:vertAlign w:val="superscript"/>
        </w:rPr>
        <w:t>3</w:t>
      </w:r>
      <w:r w:rsidR="001873D2" w:rsidRPr="0087444A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="001873D2" w:rsidRPr="002D5E83">
        <w:rPr>
          <w:rFonts w:ascii="Times New Roman" w:hAnsi="Times New Roman"/>
          <w:sz w:val="18"/>
          <w:szCs w:val="18"/>
        </w:rPr>
        <w:t>Тарифный план действует для лиц, призванных на военную службу по мобилизации в ВС РФ,</w:t>
      </w:r>
      <w:r w:rsidR="001873D2" w:rsidRPr="002D5E83">
        <w:rPr>
          <w:rFonts w:ascii="Times New Roman" w:hAnsi="Times New Roman"/>
          <w:b/>
          <w:sz w:val="18"/>
          <w:szCs w:val="18"/>
        </w:rPr>
        <w:t xml:space="preserve"> </w:t>
      </w:r>
      <w:r w:rsidR="001873D2" w:rsidRPr="002D5E83">
        <w:rPr>
          <w:rFonts w:ascii="Times New Roman" w:eastAsia="Calibri" w:hAnsi="Times New Roman"/>
          <w:sz w:val="18"/>
          <w:szCs w:val="18"/>
          <w:lang w:eastAsia="ru-RU"/>
        </w:rPr>
        <w:t>лиц, проходящих военную службу в ВС РФ по контракту, или лицо, находящееся на военной службе (службе) в войсках национальной гвардии РФ, в воинских 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 на территориях Украины, Донецкой Народной Республики и Луганской Народной Республики, или  лиц, заключивших контракт о добровольном содействии в выполнении задач, возложенных на ВС РФ</w:t>
      </w:r>
      <w:r w:rsidR="001873D2" w:rsidRPr="002D5E83">
        <w:rPr>
          <w:rFonts w:ascii="Times New Roman" w:hAnsi="Times New Roman"/>
          <w:sz w:val="18"/>
          <w:szCs w:val="18"/>
        </w:rPr>
        <w:t xml:space="preserve"> </w:t>
      </w:r>
    </w:p>
    <w:p w14:paraId="2DD43EDF" w14:textId="7CCDCCF2" w:rsidR="001873D2" w:rsidRPr="002D5E83" w:rsidRDefault="001873D2" w:rsidP="0018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D5E83">
        <w:rPr>
          <w:rFonts w:ascii="Times New Roman" w:hAnsi="Times New Roman"/>
          <w:sz w:val="18"/>
          <w:szCs w:val="18"/>
        </w:rPr>
        <w:t xml:space="preserve">Тарифный план </w:t>
      </w:r>
      <w:r w:rsidRPr="002D5E83">
        <w:rPr>
          <w:rFonts w:ascii="Times New Roman" w:eastAsia="Calibri" w:hAnsi="Times New Roman"/>
          <w:sz w:val="18"/>
          <w:szCs w:val="18"/>
        </w:rPr>
        <w:t xml:space="preserve">действует в период, рассчитанный как: </w:t>
      </w:r>
    </w:p>
    <w:p w14:paraId="427CAB02" w14:textId="77777777" w:rsidR="001873D2" w:rsidRPr="002D5E83" w:rsidRDefault="001873D2" w:rsidP="0018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D5E83">
        <w:rPr>
          <w:rFonts w:ascii="Times New Roman" w:eastAsia="Calibri" w:hAnsi="Times New Roman"/>
          <w:sz w:val="18"/>
          <w:szCs w:val="18"/>
        </w:rPr>
        <w:t>- срок мобилизации или срок, на который был заключен контракт с клиентом, увеличенные на 30 дней;</w:t>
      </w:r>
    </w:p>
    <w:p w14:paraId="43B935D5" w14:textId="77777777" w:rsidR="001873D2" w:rsidRPr="002D5E83" w:rsidRDefault="001873D2" w:rsidP="0018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D5E83">
        <w:rPr>
          <w:rFonts w:ascii="Times New Roman" w:eastAsia="Calibri" w:hAnsi="Times New Roman"/>
          <w:sz w:val="18"/>
          <w:szCs w:val="18"/>
        </w:rPr>
        <w:t>- срок участия клиента в специальной военной операции, увеличенный на 30 дней.</w:t>
      </w:r>
    </w:p>
    <w:p w14:paraId="728758CD" w14:textId="77777777" w:rsidR="00923E46" w:rsidRPr="00923E46" w:rsidRDefault="00923E46" w:rsidP="00923E46">
      <w:pPr>
        <w:spacing w:after="160" w:line="259" w:lineRule="auto"/>
        <w:rPr>
          <w:rFonts w:ascii="Times New Roman" w:hAnsi="Times New Roman"/>
          <w:b/>
          <w:bCs/>
          <w:caps/>
        </w:rPr>
      </w:pPr>
      <w:r w:rsidRPr="00923E46">
        <w:rPr>
          <w:rFonts w:ascii="Times New Roman" w:hAnsi="Times New Roman"/>
          <w:b/>
        </w:rPr>
        <w:t>Примечание</w:t>
      </w:r>
      <w:r w:rsidRPr="00923E46">
        <w:rPr>
          <w:rFonts w:ascii="Times New Roman" w:hAnsi="Times New Roman"/>
        </w:rPr>
        <w:t>:</w:t>
      </w:r>
    </w:p>
    <w:p w14:paraId="4D669C4B" w14:textId="77777777" w:rsidR="00923E46" w:rsidRPr="00923E46" w:rsidRDefault="00923E46" w:rsidP="00923E46">
      <w:pPr>
        <w:ind w:firstLine="30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</w:rPr>
        <w:t xml:space="preserve">  </w:t>
      </w:r>
      <w:r w:rsidRPr="00923E46">
        <w:rPr>
          <w:rFonts w:ascii="Times New Roman" w:hAnsi="Times New Roman"/>
          <w:color w:val="000000"/>
          <w:sz w:val="18"/>
          <w:szCs w:val="18"/>
        </w:rPr>
        <w:t xml:space="preserve">В указанные тарифы не включены </w:t>
      </w:r>
      <w:r w:rsidRPr="00923E46">
        <w:rPr>
          <w:rFonts w:ascii="Times New Roman" w:hAnsi="Times New Roman"/>
          <w:sz w:val="18"/>
          <w:szCs w:val="18"/>
        </w:rPr>
        <w:t>расходы за услуги третьих лиц, связанные с выполнением поручения. Возмещение фактических расходов, понесенных Депозитарием при исполнении Поручения Депонента, производится на основании счетов, выставляемых по факту оплаты Депозитарием соответствующих издержек (уплачиваются Депонентом дополнительно к настоящим Тарифам), включающих в себя:</w:t>
      </w:r>
    </w:p>
    <w:p w14:paraId="7486D1C5" w14:textId="77777777" w:rsidR="00923E46" w:rsidRPr="00923E46" w:rsidRDefault="00923E46" w:rsidP="00923E46">
      <w:pPr>
        <w:spacing w:line="240" w:lineRule="auto"/>
        <w:ind w:left="36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-транспортные расходы;</w:t>
      </w:r>
    </w:p>
    <w:p w14:paraId="732A5B50" w14:textId="77777777" w:rsidR="00923E46" w:rsidRPr="00923E46" w:rsidRDefault="00923E46" w:rsidP="00923E46">
      <w:pPr>
        <w:spacing w:line="240" w:lineRule="auto"/>
        <w:ind w:left="36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-расходы на оплату услуг сторонних организаций:</w:t>
      </w:r>
    </w:p>
    <w:p w14:paraId="3AFE09DE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 xml:space="preserve">Держателей реестра и Депозитариев </w:t>
      </w:r>
    </w:p>
    <w:p w14:paraId="3ECD6297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расчетных организаций</w:t>
      </w:r>
    </w:p>
    <w:p w14:paraId="684C05A2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трансфер - агентов</w:t>
      </w:r>
    </w:p>
    <w:p w14:paraId="4780FC55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агентов по перерегистрации</w:t>
      </w:r>
    </w:p>
    <w:bookmarkEnd w:id="0"/>
    <w:p w14:paraId="210E304C" w14:textId="77777777" w:rsidR="00411CB5" w:rsidRPr="00923E46" w:rsidRDefault="00411CB5" w:rsidP="00923E46">
      <w:pPr>
        <w:rPr>
          <w:rFonts w:ascii="Times New Roman" w:hAnsi="Times New Roman"/>
          <w:sz w:val="20"/>
          <w:szCs w:val="20"/>
        </w:rPr>
      </w:pPr>
    </w:p>
    <w:sectPr w:rsidR="00411CB5" w:rsidRPr="00923E46" w:rsidSect="002432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64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C70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84134A"/>
    <w:multiLevelType w:val="hybridMultilevel"/>
    <w:tmpl w:val="D23C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65D"/>
    <w:multiLevelType w:val="multilevel"/>
    <w:tmpl w:val="DCBCBF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56796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4C4536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7613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6516467">
    <w:abstractNumId w:val="6"/>
  </w:num>
  <w:num w:numId="2" w16cid:durableId="1919748747">
    <w:abstractNumId w:val="3"/>
  </w:num>
  <w:num w:numId="3" w16cid:durableId="1087536897">
    <w:abstractNumId w:val="1"/>
  </w:num>
  <w:num w:numId="4" w16cid:durableId="1038167024">
    <w:abstractNumId w:val="2"/>
  </w:num>
  <w:num w:numId="5" w16cid:durableId="608393432">
    <w:abstractNumId w:val="0"/>
  </w:num>
  <w:num w:numId="6" w16cid:durableId="581914521">
    <w:abstractNumId w:val="5"/>
  </w:num>
  <w:num w:numId="7" w16cid:durableId="2117216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A6"/>
    <w:rsid w:val="00025425"/>
    <w:rsid w:val="0004711B"/>
    <w:rsid w:val="00056006"/>
    <w:rsid w:val="000926BE"/>
    <w:rsid w:val="000958F2"/>
    <w:rsid w:val="000A528E"/>
    <w:rsid w:val="000D290E"/>
    <w:rsid w:val="000E13B5"/>
    <w:rsid w:val="000E7E4A"/>
    <w:rsid w:val="00120831"/>
    <w:rsid w:val="001241B6"/>
    <w:rsid w:val="0016315A"/>
    <w:rsid w:val="001803B4"/>
    <w:rsid w:val="001873D2"/>
    <w:rsid w:val="001A55F8"/>
    <w:rsid w:val="001D1333"/>
    <w:rsid w:val="001E7116"/>
    <w:rsid w:val="00220FD0"/>
    <w:rsid w:val="00221A49"/>
    <w:rsid w:val="00243289"/>
    <w:rsid w:val="00275D13"/>
    <w:rsid w:val="00280135"/>
    <w:rsid w:val="002828AA"/>
    <w:rsid w:val="002960BB"/>
    <w:rsid w:val="002D5E83"/>
    <w:rsid w:val="002F27EB"/>
    <w:rsid w:val="002F7589"/>
    <w:rsid w:val="002F7D8E"/>
    <w:rsid w:val="00311537"/>
    <w:rsid w:val="00312D48"/>
    <w:rsid w:val="00326C89"/>
    <w:rsid w:val="00334597"/>
    <w:rsid w:val="00350006"/>
    <w:rsid w:val="0037546D"/>
    <w:rsid w:val="003765A7"/>
    <w:rsid w:val="003776F4"/>
    <w:rsid w:val="00394CBD"/>
    <w:rsid w:val="003A231B"/>
    <w:rsid w:val="003A46F6"/>
    <w:rsid w:val="003B4652"/>
    <w:rsid w:val="003D058B"/>
    <w:rsid w:val="003D5236"/>
    <w:rsid w:val="00400EB1"/>
    <w:rsid w:val="00407017"/>
    <w:rsid w:val="00411CB5"/>
    <w:rsid w:val="0041379E"/>
    <w:rsid w:val="004246CC"/>
    <w:rsid w:val="00425E20"/>
    <w:rsid w:val="004468A4"/>
    <w:rsid w:val="00475959"/>
    <w:rsid w:val="00476CAC"/>
    <w:rsid w:val="004771AF"/>
    <w:rsid w:val="00496F41"/>
    <w:rsid w:val="004C6FEA"/>
    <w:rsid w:val="004D5122"/>
    <w:rsid w:val="004E4F94"/>
    <w:rsid w:val="004E6D6E"/>
    <w:rsid w:val="004F4651"/>
    <w:rsid w:val="0051152E"/>
    <w:rsid w:val="00520BB6"/>
    <w:rsid w:val="005559C3"/>
    <w:rsid w:val="005655DC"/>
    <w:rsid w:val="0057201D"/>
    <w:rsid w:val="0058670F"/>
    <w:rsid w:val="00591EAC"/>
    <w:rsid w:val="00593AA1"/>
    <w:rsid w:val="005C10F2"/>
    <w:rsid w:val="005C5725"/>
    <w:rsid w:val="005D439A"/>
    <w:rsid w:val="00625AFD"/>
    <w:rsid w:val="006446D6"/>
    <w:rsid w:val="006571BF"/>
    <w:rsid w:val="00675825"/>
    <w:rsid w:val="006934DE"/>
    <w:rsid w:val="006E0A5C"/>
    <w:rsid w:val="006E37B5"/>
    <w:rsid w:val="007048A6"/>
    <w:rsid w:val="00726EA1"/>
    <w:rsid w:val="0074765F"/>
    <w:rsid w:val="00754B53"/>
    <w:rsid w:val="0079394B"/>
    <w:rsid w:val="00796C06"/>
    <w:rsid w:val="007A4F82"/>
    <w:rsid w:val="007A701C"/>
    <w:rsid w:val="007B0BA6"/>
    <w:rsid w:val="007B2026"/>
    <w:rsid w:val="007B2C00"/>
    <w:rsid w:val="007D47A9"/>
    <w:rsid w:val="00802059"/>
    <w:rsid w:val="00806203"/>
    <w:rsid w:val="00810C12"/>
    <w:rsid w:val="008144EB"/>
    <w:rsid w:val="00816E78"/>
    <w:rsid w:val="00842380"/>
    <w:rsid w:val="00860A6E"/>
    <w:rsid w:val="008713D7"/>
    <w:rsid w:val="0087444A"/>
    <w:rsid w:val="008846AF"/>
    <w:rsid w:val="008867D8"/>
    <w:rsid w:val="00887333"/>
    <w:rsid w:val="008A22D7"/>
    <w:rsid w:val="008B22DB"/>
    <w:rsid w:val="008B311C"/>
    <w:rsid w:val="008D7955"/>
    <w:rsid w:val="00923E46"/>
    <w:rsid w:val="0092738F"/>
    <w:rsid w:val="00970132"/>
    <w:rsid w:val="009860F6"/>
    <w:rsid w:val="009A2900"/>
    <w:rsid w:val="009B151C"/>
    <w:rsid w:val="009D21A2"/>
    <w:rsid w:val="009D5FA4"/>
    <w:rsid w:val="009E5585"/>
    <w:rsid w:val="00A04A77"/>
    <w:rsid w:val="00A46F9D"/>
    <w:rsid w:val="00A65696"/>
    <w:rsid w:val="00A67C80"/>
    <w:rsid w:val="00A76AAB"/>
    <w:rsid w:val="00A905C8"/>
    <w:rsid w:val="00AA5110"/>
    <w:rsid w:val="00AA5D5F"/>
    <w:rsid w:val="00AB01C6"/>
    <w:rsid w:val="00AB7A0A"/>
    <w:rsid w:val="00AF0E04"/>
    <w:rsid w:val="00AF4047"/>
    <w:rsid w:val="00B10149"/>
    <w:rsid w:val="00B36718"/>
    <w:rsid w:val="00B46FCF"/>
    <w:rsid w:val="00B752A5"/>
    <w:rsid w:val="00B83A05"/>
    <w:rsid w:val="00B84D23"/>
    <w:rsid w:val="00B95379"/>
    <w:rsid w:val="00BA0AFA"/>
    <w:rsid w:val="00BC46B2"/>
    <w:rsid w:val="00BD5BA6"/>
    <w:rsid w:val="00BF504B"/>
    <w:rsid w:val="00BF6682"/>
    <w:rsid w:val="00C00723"/>
    <w:rsid w:val="00C27D68"/>
    <w:rsid w:val="00C326D6"/>
    <w:rsid w:val="00C53B2E"/>
    <w:rsid w:val="00C54F41"/>
    <w:rsid w:val="00C629A6"/>
    <w:rsid w:val="00C73B5F"/>
    <w:rsid w:val="00CA0877"/>
    <w:rsid w:val="00CB2E1E"/>
    <w:rsid w:val="00CD6D20"/>
    <w:rsid w:val="00D04E94"/>
    <w:rsid w:val="00D1255A"/>
    <w:rsid w:val="00D34126"/>
    <w:rsid w:val="00D37C1F"/>
    <w:rsid w:val="00D52181"/>
    <w:rsid w:val="00D54750"/>
    <w:rsid w:val="00D6138F"/>
    <w:rsid w:val="00D81899"/>
    <w:rsid w:val="00DC7176"/>
    <w:rsid w:val="00DD1308"/>
    <w:rsid w:val="00E30EB5"/>
    <w:rsid w:val="00E43585"/>
    <w:rsid w:val="00E65569"/>
    <w:rsid w:val="00EA6024"/>
    <w:rsid w:val="00EC7997"/>
    <w:rsid w:val="00ED6807"/>
    <w:rsid w:val="00EF7294"/>
    <w:rsid w:val="00F11F28"/>
    <w:rsid w:val="00F32B20"/>
    <w:rsid w:val="00F5200C"/>
    <w:rsid w:val="00F72388"/>
    <w:rsid w:val="00F7393E"/>
    <w:rsid w:val="00F83554"/>
    <w:rsid w:val="00F8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C6E4"/>
  <w15:docId w15:val="{46692BF9-28BA-46C8-8D76-0A339EC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8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96F4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96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6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29A6"/>
    <w:rPr>
      <w:i/>
      <w:iCs/>
    </w:rPr>
  </w:style>
  <w:style w:type="paragraph" w:customStyle="1" w:styleId="1">
    <w:name w:val="Обычный1"/>
    <w:rsid w:val="006E37B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6E37B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7A701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701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559C3"/>
    <w:pPr>
      <w:ind w:left="720"/>
      <w:contextualSpacing/>
    </w:pPr>
  </w:style>
  <w:style w:type="character" w:styleId="aa">
    <w:name w:val="Strong"/>
    <w:basedOn w:val="a0"/>
    <w:uiPriority w:val="22"/>
    <w:qFormat/>
    <w:rsid w:val="00887333"/>
    <w:rPr>
      <w:b/>
      <w:bCs/>
    </w:rPr>
  </w:style>
  <w:style w:type="paragraph" w:customStyle="1" w:styleId="10">
    <w:name w:val="Текст1"/>
    <w:basedOn w:val="a"/>
    <w:rsid w:val="00411CB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96B8-2580-464F-BA42-5F7C863B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Антон Кузнецов</cp:lastModifiedBy>
  <cp:revision>6</cp:revision>
  <dcterms:created xsi:type="dcterms:W3CDTF">2022-11-07T10:09:00Z</dcterms:created>
  <dcterms:modified xsi:type="dcterms:W3CDTF">2022-11-07T11:23:00Z</dcterms:modified>
</cp:coreProperties>
</file>